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05" w:rsidRPr="003F6A30" w:rsidRDefault="003F6A30">
      <w:pPr>
        <w:rPr>
          <w:b/>
          <w:bCs/>
        </w:rPr>
      </w:pPr>
      <w:r w:rsidRPr="003F6A30">
        <w:rPr>
          <w:b/>
          <w:bCs/>
        </w:rPr>
        <w:t>INTERNATIONAL CLINICAL TRIALS: GOOD FOR THE NEW WORLD BAD FOR THE THIRD WORLD</w:t>
      </w:r>
    </w:p>
    <w:p w:rsidR="003F6A30" w:rsidRPr="003F6A30" w:rsidRDefault="003F6A30">
      <w:pPr>
        <w:rPr>
          <w:b/>
          <w:bCs/>
          <w:u w:val="single"/>
        </w:rPr>
      </w:pPr>
      <w:r w:rsidRPr="003F6A30">
        <w:rPr>
          <w:b/>
          <w:bCs/>
          <w:u w:val="single"/>
        </w:rPr>
        <w:t xml:space="preserve">S. </w:t>
      </w:r>
      <w:bookmarkStart w:id="0" w:name="_GoBack"/>
      <w:r w:rsidRPr="003F6A30">
        <w:rPr>
          <w:b/>
          <w:bCs/>
          <w:u w:val="single"/>
        </w:rPr>
        <w:t>Goldstein</w:t>
      </w:r>
      <w:bookmarkEnd w:id="0"/>
    </w:p>
    <w:p w:rsidR="003F6A30" w:rsidRDefault="003F6A30">
      <w:r>
        <w:t>Henry Ford Hospital, Detroit, MI, USA</w:t>
      </w:r>
    </w:p>
    <w:p w:rsidR="003F6A30" w:rsidRDefault="003F6A30"/>
    <w:p w:rsidR="00562105" w:rsidRDefault="00D30A6B" w:rsidP="003F6A30">
      <w:pPr>
        <w:jc w:val="both"/>
      </w:pPr>
      <w:r>
        <w:t xml:space="preserve">In the last decade </w:t>
      </w:r>
      <w:r w:rsidR="00562105">
        <w:t>internationalization of randomized clinical trials</w:t>
      </w:r>
      <w:r w:rsidR="009E0B46">
        <w:t xml:space="preserve"> (RCT)</w:t>
      </w:r>
      <w:r>
        <w:t xml:space="preserve"> has occurred as</w:t>
      </w:r>
      <w:r w:rsidR="00562105">
        <w:t xml:space="preserve"> the </w:t>
      </w:r>
      <w:r w:rsidR="00AF1542">
        <w:t>acculturation</w:t>
      </w:r>
      <w:r w:rsidR="00562105">
        <w:t xml:space="preserve"> of the medical care has become a reality. At the same time the cost </w:t>
      </w:r>
      <w:r w:rsidR="00AF1542">
        <w:t>of RCT</w:t>
      </w:r>
      <w:r w:rsidR="00562105">
        <w:t xml:space="preserve"> in the Western world has made it </w:t>
      </w:r>
      <w:r>
        <w:t xml:space="preserve">desirable </w:t>
      </w:r>
      <w:r w:rsidR="00562105">
        <w:t xml:space="preserve">to seek populations where the </w:t>
      </w:r>
      <w:r w:rsidR="00AF1542">
        <w:t xml:space="preserve">cost of carrying out </w:t>
      </w:r>
      <w:r w:rsidR="00FB5A47">
        <w:t xml:space="preserve">a </w:t>
      </w:r>
      <w:r w:rsidR="00AF1542">
        <w:t>trial is</w:t>
      </w:r>
      <w:r w:rsidR="00562105">
        <w:t xml:space="preserve"> less expensive. </w:t>
      </w:r>
      <w:r>
        <w:t xml:space="preserve">Ethical </w:t>
      </w:r>
      <w:r w:rsidR="00562105">
        <w:t>conflict</w:t>
      </w:r>
      <w:r>
        <w:t>s</w:t>
      </w:r>
      <w:r w:rsidR="00562105">
        <w:t xml:space="preserve"> </w:t>
      </w:r>
      <w:r w:rsidR="00AF1542">
        <w:t xml:space="preserve">exist </w:t>
      </w:r>
      <w:r w:rsidR="00562105">
        <w:t xml:space="preserve">between </w:t>
      </w:r>
      <w:r w:rsidR="00AF1542">
        <w:t xml:space="preserve">the </w:t>
      </w:r>
      <w:r w:rsidR="00562105">
        <w:t xml:space="preserve">altruism of making new </w:t>
      </w:r>
      <w:r>
        <w:t>medical care</w:t>
      </w:r>
      <w:r w:rsidR="00562105">
        <w:t xml:space="preserve"> available to third world countries </w:t>
      </w:r>
      <w:r>
        <w:t xml:space="preserve">as a result of RCT’s </w:t>
      </w:r>
      <w:r w:rsidR="00AF1542">
        <w:t>to the use of disparate populations for research</w:t>
      </w:r>
      <w:r>
        <w:t>.</w:t>
      </w:r>
      <w:r w:rsidR="00AF1542">
        <w:t xml:space="preserve"> These disparities include </w:t>
      </w:r>
      <w:r>
        <w:t xml:space="preserve">regional and societal </w:t>
      </w:r>
      <w:r w:rsidR="00AF1542">
        <w:t xml:space="preserve">differences </w:t>
      </w:r>
      <w:r>
        <w:t>in background</w:t>
      </w:r>
      <w:r w:rsidR="00AF1542">
        <w:t xml:space="preserve"> therapy</w:t>
      </w:r>
      <w:r w:rsidR="009E0B46">
        <w:t xml:space="preserve">, </w:t>
      </w:r>
      <w:r w:rsidR="00AF1542">
        <w:t>informed consent</w:t>
      </w:r>
      <w:r w:rsidR="009E0B46">
        <w:t xml:space="preserve"> and patient </w:t>
      </w:r>
      <w:r>
        <w:t>genetics to name but a few.</w:t>
      </w:r>
      <w:r w:rsidR="009E0B46">
        <w:t xml:space="preserve"> </w:t>
      </w:r>
      <w:r>
        <w:t>Often</w:t>
      </w:r>
      <w:r w:rsidR="009E0B46">
        <w:t xml:space="preserve"> </w:t>
      </w:r>
      <w:r>
        <w:t>analyses are</w:t>
      </w:r>
      <w:r w:rsidR="009E0B46">
        <w:t xml:space="preserve"> carried out to identify the effect of an intervention in </w:t>
      </w:r>
      <w:r>
        <w:t>one specific country</w:t>
      </w:r>
      <w:r w:rsidR="009E0B46">
        <w:t xml:space="preserve"> that is a part of a larger study </w:t>
      </w:r>
      <w:r>
        <w:t>population</w:t>
      </w:r>
      <w:r w:rsidR="009E0B46">
        <w:t xml:space="preserve"> </w:t>
      </w:r>
      <w:r>
        <w:t>required to</w:t>
      </w:r>
      <w:r w:rsidR="009E0B46">
        <w:t xml:space="preserve"> achieve sufficient power. This type of </w:t>
      </w:r>
      <w:r>
        <w:t>analyses</w:t>
      </w:r>
      <w:r w:rsidR="009E0B46">
        <w:t xml:space="preserve"> is subject to </w:t>
      </w:r>
      <w:r>
        <w:t>Type</w:t>
      </w:r>
      <w:r w:rsidR="009E0B46">
        <w:t xml:space="preserve"> I errors and </w:t>
      </w:r>
      <w:r>
        <w:t>often</w:t>
      </w:r>
      <w:r w:rsidR="009E0B46">
        <w:t xml:space="preserve"> can not be </w:t>
      </w:r>
      <w:r>
        <w:t>explains</w:t>
      </w:r>
      <w:r w:rsidR="009E0B46">
        <w:t xml:space="preserve"> by </w:t>
      </w:r>
      <w:r>
        <w:t>unique</w:t>
      </w:r>
      <w:r w:rsidR="009E0B46">
        <w:t xml:space="preserve"> population </w:t>
      </w:r>
      <w:r>
        <w:t>differences</w:t>
      </w:r>
      <w:r w:rsidR="009E0B46">
        <w:t xml:space="preserve">.  </w:t>
      </w:r>
      <w:r w:rsidR="00AF1542">
        <w:t xml:space="preserve"> </w:t>
      </w:r>
      <w:r w:rsidR="009E0B46">
        <w:t xml:space="preserve">Great care needs be given to deal with these issues in order to achieve comparability of data. In spite of attention to these issues, unexplained </w:t>
      </w:r>
      <w:r>
        <w:t xml:space="preserve">differences do occur. Examples of many issues that have occurred in the past will be presented. </w:t>
      </w:r>
    </w:p>
    <w:sectPr w:rsidR="00562105" w:rsidSect="007440B1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B1" w:rsidRDefault="007440B1" w:rsidP="007440B1">
      <w:r>
        <w:separator/>
      </w:r>
    </w:p>
  </w:endnote>
  <w:endnote w:type="continuationSeparator" w:id="0">
    <w:p w:rsidR="007440B1" w:rsidRDefault="007440B1" w:rsidP="0074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B1" w:rsidRDefault="007440B1" w:rsidP="007440B1">
      <w:r>
        <w:separator/>
      </w:r>
    </w:p>
  </w:footnote>
  <w:footnote w:type="continuationSeparator" w:id="0">
    <w:p w:rsidR="007440B1" w:rsidRDefault="007440B1" w:rsidP="0074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B1" w:rsidRDefault="007440B1" w:rsidP="007440B1">
    <w:pPr>
      <w:pStyle w:val="Header"/>
    </w:pPr>
    <w:r>
      <w:t>3010</w:t>
    </w:r>
  </w:p>
  <w:p w:rsidR="007440B1" w:rsidRDefault="00744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05"/>
    <w:rsid w:val="003F6A30"/>
    <w:rsid w:val="00562105"/>
    <w:rsid w:val="007440B1"/>
    <w:rsid w:val="009E0B46"/>
    <w:rsid w:val="00AF1542"/>
    <w:rsid w:val="00D30A6B"/>
    <w:rsid w:val="00F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744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0B1"/>
    <w:rPr>
      <w:sz w:val="24"/>
      <w:szCs w:val="24"/>
      <w:lang w:eastAsia="ko-KR" w:bidi="ar-SA"/>
    </w:rPr>
  </w:style>
  <w:style w:type="paragraph" w:styleId="Footer">
    <w:name w:val="footer"/>
    <w:basedOn w:val="Normal"/>
    <w:link w:val="FooterChar"/>
    <w:rsid w:val="00744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0B1"/>
    <w:rPr>
      <w:sz w:val="24"/>
      <w:szCs w:val="24"/>
      <w:lang w:eastAsia="ko-KR" w:bidi="ar-SA"/>
    </w:rPr>
  </w:style>
  <w:style w:type="paragraph" w:styleId="BalloonText">
    <w:name w:val="Balloon Text"/>
    <w:basedOn w:val="Normal"/>
    <w:link w:val="BalloonTextChar"/>
    <w:rsid w:val="0074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0B1"/>
    <w:rPr>
      <w:rFonts w:ascii="Tahoma" w:hAnsi="Tahoma" w:cs="Tahoma"/>
      <w:sz w:val="16"/>
      <w:szCs w:val="16"/>
      <w:lang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744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0B1"/>
    <w:rPr>
      <w:sz w:val="24"/>
      <w:szCs w:val="24"/>
      <w:lang w:eastAsia="ko-KR" w:bidi="ar-SA"/>
    </w:rPr>
  </w:style>
  <w:style w:type="paragraph" w:styleId="Footer">
    <w:name w:val="footer"/>
    <w:basedOn w:val="Normal"/>
    <w:link w:val="FooterChar"/>
    <w:rsid w:val="00744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0B1"/>
    <w:rPr>
      <w:sz w:val="24"/>
      <w:szCs w:val="24"/>
      <w:lang w:eastAsia="ko-KR" w:bidi="ar-SA"/>
    </w:rPr>
  </w:style>
  <w:style w:type="paragraph" w:styleId="BalloonText">
    <w:name w:val="Balloon Text"/>
    <w:basedOn w:val="Normal"/>
    <w:link w:val="BalloonTextChar"/>
    <w:rsid w:val="0074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0B1"/>
    <w:rPr>
      <w:rFonts w:ascii="Tahoma" w:hAnsi="Tahoma" w:cs="Tahoma"/>
      <w:sz w:val="16"/>
      <w:szCs w:val="16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A8991C20</Template>
  <TotalTime>2</TotalTime>
  <Pages>1</Pages>
  <Words>214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CLINICAL TRIALS</vt:lpstr>
    </vt:vector>
  </TitlesOfParts>
  <Company>Henry Ford Health Systems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CLINICAL TRIALS</dc:title>
  <dc:creator>Administrator</dc:creator>
  <cp:lastModifiedBy>Target</cp:lastModifiedBy>
  <cp:revision>3</cp:revision>
  <cp:lastPrinted>2012-02-26T07:06:00Z</cp:lastPrinted>
  <dcterms:created xsi:type="dcterms:W3CDTF">2012-02-26T07:18:00Z</dcterms:created>
  <dcterms:modified xsi:type="dcterms:W3CDTF">2012-02-26T07:18:00Z</dcterms:modified>
</cp:coreProperties>
</file>